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4875" w:rsidRPr="00442225" w:rsidTr="00CB4875">
        <w:tc>
          <w:tcPr>
            <w:tcW w:w="4672" w:type="dxa"/>
            <w:hideMark/>
          </w:tcPr>
          <w:p w:rsidR="00CB4875" w:rsidRPr="00442225" w:rsidRDefault="00CB4875" w:rsidP="00442225">
            <w:pPr>
              <w:ind w:right="169"/>
              <w:rPr>
                <w:b/>
                <w:sz w:val="20"/>
                <w:szCs w:val="20"/>
              </w:rPr>
            </w:pPr>
            <w:r w:rsidRPr="00442225">
              <w:rPr>
                <w:b/>
                <w:sz w:val="20"/>
                <w:szCs w:val="20"/>
              </w:rPr>
              <w:t xml:space="preserve">Утверждено приказом Организатора конкурса Приложение № 3 </w:t>
            </w:r>
            <w:r w:rsidRPr="00442225">
              <w:rPr>
                <w:b/>
                <w:sz w:val="18"/>
                <w:szCs w:val="18"/>
              </w:rPr>
              <w:t xml:space="preserve">к Приказу ООО «Парк </w:t>
            </w:r>
            <w:proofErr w:type="spellStart"/>
            <w:r w:rsidRPr="00442225">
              <w:rPr>
                <w:b/>
                <w:sz w:val="18"/>
                <w:szCs w:val="18"/>
              </w:rPr>
              <w:t>Эстейт</w:t>
            </w:r>
            <w:proofErr w:type="spellEnd"/>
            <w:r w:rsidRPr="00442225">
              <w:rPr>
                <w:b/>
                <w:sz w:val="18"/>
                <w:szCs w:val="18"/>
              </w:rPr>
              <w:t xml:space="preserve">» от </w:t>
            </w:r>
            <w:r w:rsidR="00442225" w:rsidRPr="00442225">
              <w:rPr>
                <w:b/>
                <w:sz w:val="18"/>
                <w:szCs w:val="18"/>
              </w:rPr>
              <w:t>28.01.2025</w:t>
            </w:r>
            <w:r w:rsidRPr="00442225">
              <w:rPr>
                <w:b/>
                <w:sz w:val="18"/>
                <w:szCs w:val="18"/>
              </w:rPr>
              <w:t xml:space="preserve"> № Б/н</w:t>
            </w:r>
            <w:r w:rsidRPr="004422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hideMark/>
          </w:tcPr>
          <w:p w:rsidR="00CB4875" w:rsidRPr="00442225" w:rsidRDefault="00CB4875">
            <w:pPr>
              <w:ind w:left="465"/>
              <w:rPr>
                <w:b/>
                <w:sz w:val="20"/>
                <w:szCs w:val="20"/>
              </w:rPr>
            </w:pPr>
            <w:r w:rsidRPr="00442225">
              <w:rPr>
                <w:b/>
                <w:sz w:val="20"/>
                <w:szCs w:val="20"/>
              </w:rPr>
              <w:t>Утверждено Решением очередного общего собрания собственников помещений в здании ТДЦ «Парк Авеню» от «23» января 2025 года (Протокол №12)</w:t>
            </w:r>
          </w:p>
        </w:tc>
      </w:tr>
    </w:tbl>
    <w:p w:rsidR="00CB4875" w:rsidRPr="00442225" w:rsidRDefault="00CB4875" w:rsidP="00CB48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442225">
        <w:rPr>
          <w:rFonts w:eastAsia="Times New Roman" w:cs="Times New Roman"/>
          <w:b/>
          <w:bCs/>
          <w:sz w:val="18"/>
          <w:szCs w:val="18"/>
          <w:lang w:eastAsia="ru-RU"/>
        </w:rPr>
        <w:br/>
      </w:r>
    </w:p>
    <w:p w:rsidR="00CB4875" w:rsidRPr="0044222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442225">
        <w:rPr>
          <w:rFonts w:eastAsia="Times New Roman" w:cs="Times New Roman"/>
          <w:b/>
          <w:bCs/>
          <w:sz w:val="18"/>
          <w:szCs w:val="18"/>
          <w:lang w:eastAsia="ru-RU"/>
        </w:rPr>
        <w:t>Заявка</w:t>
      </w:r>
    </w:p>
    <w:p w:rsidR="00CB4875" w:rsidRPr="0044222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442225">
        <w:rPr>
          <w:rFonts w:eastAsia="Times New Roman" w:cs="Times New Roman"/>
          <w:b/>
          <w:bCs/>
          <w:sz w:val="18"/>
          <w:szCs w:val="18"/>
          <w:lang w:eastAsia="ru-RU"/>
        </w:rPr>
        <w:t xml:space="preserve">на участие в конкурсе по отбору управляющей организации для управления ТДЦ </w:t>
      </w:r>
    </w:p>
    <w:p w:rsidR="00CB4875" w:rsidRPr="00054649" w:rsidRDefault="00CB4875" w:rsidP="00442225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eastAsia="ru-RU"/>
        </w:rPr>
      </w:pPr>
      <w:r w:rsidRPr="00442225">
        <w:rPr>
          <w:rFonts w:eastAsia="Times New Roman" w:cs="Times New Roman"/>
          <w:b/>
          <w:bCs/>
          <w:sz w:val="18"/>
          <w:szCs w:val="18"/>
          <w:lang w:eastAsia="ru-RU"/>
        </w:rPr>
        <w:br/>
      </w:r>
      <w:r w:rsidRPr="00442225">
        <w:rPr>
          <w:rFonts w:eastAsia="Times New Roman" w:cs="Times New Roman"/>
          <w:bCs/>
          <w:sz w:val="18"/>
          <w:szCs w:val="18"/>
          <w:lang w:eastAsia="ru-RU"/>
        </w:rPr>
        <w:t xml:space="preserve">1. </w:t>
      </w:r>
      <w:r w:rsidRPr="00442225">
        <w:rPr>
          <w:rFonts w:eastAsia="Times New Roman" w:cstheme="minorHAnsi"/>
          <w:bCs/>
          <w:sz w:val="18"/>
          <w:szCs w:val="18"/>
          <w:lang w:eastAsia="ru-RU"/>
        </w:rPr>
        <w:t xml:space="preserve">Ознакомившись с извещением о проведении конкурса по отбору управляющей организации для управления зданием ТДЦ «Парк Авеню», расположенного по адресу: Московская область, г. Красногорск, ул. Дачная, д. 11А, </w:t>
      </w:r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 xml:space="preserve">2013 года постройки (ввода в эксплуатацию), за кадастровым номером 50:11:0010214:108, общая площадь здания 22 292,2 </w:t>
      </w:r>
      <w:proofErr w:type="spellStart"/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>кв.м</w:t>
      </w:r>
      <w:proofErr w:type="spellEnd"/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 xml:space="preserve">., общая площадь нежилых помещений собственников 15 486,20 </w:t>
      </w:r>
      <w:proofErr w:type="spellStart"/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>кв.м</w:t>
      </w:r>
      <w:proofErr w:type="spellEnd"/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 xml:space="preserve">., общая площадь помещений, относящихся к общему имуществу 6 749,00 </w:t>
      </w:r>
      <w:proofErr w:type="spellStart"/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>кв.м</w:t>
      </w:r>
      <w:proofErr w:type="spellEnd"/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>., количество этажей 5,</w:t>
      </w:r>
      <w:r w:rsidRPr="00442225">
        <w:rPr>
          <w:rFonts w:eastAsia="Times New Roman" w:cstheme="minorHAnsi"/>
          <w:bCs/>
          <w:sz w:val="18"/>
          <w:szCs w:val="18"/>
          <w:lang w:eastAsia="ru-RU"/>
        </w:rPr>
        <w:t xml:space="preserve"> опубликованном на официальном сайте ТДЦ «Парк Авеню»</w:t>
      </w:r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 xml:space="preserve"> </w:t>
      </w:r>
      <w:hyperlink r:id="rId5" w:history="1">
        <w:r w:rsidRPr="00442225">
          <w:rPr>
            <w:rStyle w:val="a5"/>
            <w:rFonts w:eastAsia="Times New Roman" w:cstheme="minorHAnsi"/>
            <w:bCs/>
            <w:i/>
            <w:sz w:val="18"/>
            <w:szCs w:val="18"/>
            <w:lang w:eastAsia="ru-RU"/>
          </w:rPr>
          <w:t>www.tcpark.ru</w:t>
        </w:r>
      </w:hyperlink>
      <w:r w:rsidRPr="00442225">
        <w:rPr>
          <w:rFonts w:eastAsia="Times New Roman" w:cstheme="minorHAnsi"/>
          <w:bCs/>
          <w:i/>
          <w:sz w:val="18"/>
          <w:szCs w:val="18"/>
          <w:lang w:eastAsia="ru-RU"/>
        </w:rPr>
        <w:t xml:space="preserve">  </w:t>
      </w:r>
      <w:r w:rsidRPr="00054649">
        <w:rPr>
          <w:rFonts w:eastAsia="Times New Roman" w:cstheme="minorHAnsi"/>
          <w:bCs/>
          <w:i/>
          <w:sz w:val="18"/>
          <w:szCs w:val="18"/>
          <w:u w:val="single"/>
          <w:lang w:eastAsia="ru-RU"/>
        </w:rPr>
        <w:t>(</w:t>
      </w:r>
      <w:r w:rsidRPr="00054649">
        <w:rPr>
          <w:rFonts w:eastAsia="Times New Roman" w:cstheme="minorHAnsi"/>
          <w:b/>
          <w:bCs/>
          <w:i/>
          <w:sz w:val="18"/>
          <w:szCs w:val="18"/>
          <w:u w:val="single"/>
          <w:lang w:eastAsia="ru-RU"/>
        </w:rPr>
        <w:t xml:space="preserve">организационно-правовая форма, наименование/фирменное наименование Организации), ОГРН, ИНН/КПП, адрес местонахождения, </w:t>
      </w:r>
      <w:r w:rsidRPr="00054649">
        <w:rPr>
          <w:rFonts w:eastAsia="Times New Roman" w:cstheme="minorHAnsi"/>
          <w:bCs/>
          <w:sz w:val="18"/>
          <w:szCs w:val="18"/>
          <w:lang w:eastAsia="ru-RU"/>
        </w:rPr>
        <w:t xml:space="preserve">в лице _______________, действующий на основании ____, именуемый в дальнейшем «Заявитель», просит принять  настоящую заявку на участие в конкурсе по отбору управляющей организации </w:t>
      </w:r>
      <w:r w:rsidRPr="00442225">
        <w:rPr>
          <w:rFonts w:eastAsia="Times New Roman" w:cstheme="minorHAnsi"/>
          <w:bCs/>
          <w:sz w:val="18"/>
          <w:szCs w:val="18"/>
          <w:lang w:eastAsia="ru-RU"/>
        </w:rPr>
        <w:t xml:space="preserve">для управления ТДЦ, проводимом </w:t>
      </w:r>
      <w:r w:rsidR="00442225" w:rsidRPr="00442225">
        <w:rPr>
          <w:rFonts w:cstheme="minorHAnsi"/>
          <w:b/>
          <w:sz w:val="18"/>
          <w:szCs w:val="18"/>
        </w:rPr>
        <w:t xml:space="preserve">ООО «Парк </w:t>
      </w:r>
      <w:proofErr w:type="spellStart"/>
      <w:r w:rsidR="00442225" w:rsidRPr="00442225">
        <w:rPr>
          <w:rFonts w:cstheme="minorHAnsi"/>
          <w:b/>
          <w:sz w:val="18"/>
          <w:szCs w:val="18"/>
        </w:rPr>
        <w:t>Эстейт</w:t>
      </w:r>
      <w:proofErr w:type="spellEnd"/>
      <w:r w:rsidR="00442225" w:rsidRPr="00442225">
        <w:rPr>
          <w:rFonts w:cstheme="minorHAnsi"/>
          <w:b/>
          <w:sz w:val="18"/>
          <w:szCs w:val="18"/>
        </w:rPr>
        <w:t>»</w:t>
      </w:r>
      <w:r w:rsidRPr="00442225">
        <w:rPr>
          <w:rFonts w:eastAsia="Times New Roman" w:cstheme="minorHAnsi"/>
          <w:bCs/>
          <w:sz w:val="18"/>
          <w:szCs w:val="18"/>
          <w:lang w:eastAsia="ru-RU"/>
        </w:rPr>
        <w:t xml:space="preserve">, </w:t>
      </w:r>
      <w:r w:rsidR="00442225" w:rsidRPr="00442225">
        <w:rPr>
          <w:rFonts w:cstheme="minorHAnsi"/>
          <w:sz w:val="18"/>
          <w:szCs w:val="18"/>
        </w:rPr>
        <w:t>ИНН 7705628439 КПП 502401001</w:t>
      </w:r>
      <w:r w:rsidR="00442225" w:rsidRPr="00442225">
        <w:rPr>
          <w:rFonts w:cstheme="minorHAnsi"/>
          <w:sz w:val="18"/>
          <w:szCs w:val="18"/>
        </w:rPr>
        <w:t xml:space="preserve">, </w:t>
      </w:r>
      <w:r w:rsidR="00442225" w:rsidRPr="00442225">
        <w:rPr>
          <w:rFonts w:cstheme="minorHAnsi"/>
          <w:sz w:val="18"/>
          <w:szCs w:val="18"/>
        </w:rPr>
        <w:t>ОГРН 1047796871286</w:t>
      </w:r>
      <w:r w:rsidRPr="00442225">
        <w:rPr>
          <w:rFonts w:eastAsia="Times New Roman" w:cstheme="minorHAnsi"/>
          <w:bCs/>
          <w:i/>
          <w:sz w:val="18"/>
          <w:szCs w:val="18"/>
          <w:u w:val="single"/>
          <w:lang w:eastAsia="ru-RU"/>
        </w:rPr>
        <w:t>, адрес местонахождения</w:t>
      </w:r>
      <w:r w:rsidRPr="00442225">
        <w:rPr>
          <w:rFonts w:cstheme="minorHAnsi"/>
          <w:sz w:val="18"/>
          <w:szCs w:val="18"/>
        </w:rPr>
        <w:t xml:space="preserve"> </w:t>
      </w:r>
      <w:r w:rsidR="00442225" w:rsidRPr="00442225">
        <w:rPr>
          <w:rFonts w:cstheme="minorHAnsi"/>
          <w:sz w:val="18"/>
          <w:szCs w:val="18"/>
        </w:rPr>
        <w:t>143404, Московская обл., г. Красногорск, ул. Дачная, д. 11А, пом. 36, этаж 5, офис 5-22</w:t>
      </w:r>
      <w:r w:rsidRPr="00442225">
        <w:rPr>
          <w:rFonts w:eastAsia="Times New Roman" w:cstheme="minorHAnsi"/>
          <w:bCs/>
          <w:sz w:val="18"/>
          <w:szCs w:val="18"/>
          <w:lang w:eastAsia="ru-RU"/>
        </w:rPr>
        <w:t>,</w:t>
      </w:r>
      <w:r w:rsidRPr="00442225">
        <w:rPr>
          <w:rFonts w:eastAsia="Times New Roman" w:cstheme="minorHAnsi"/>
          <w:b/>
          <w:bCs/>
          <w:sz w:val="18"/>
          <w:szCs w:val="18"/>
          <w:lang w:eastAsia="ru-RU"/>
        </w:rPr>
        <w:t xml:space="preserve"> </w:t>
      </w:r>
      <w:r w:rsidRPr="00054649">
        <w:rPr>
          <w:rFonts w:eastAsia="Times New Roman" w:cstheme="minorHAnsi"/>
          <w:bCs/>
          <w:sz w:val="18"/>
          <w:szCs w:val="18"/>
          <w:lang w:eastAsia="ru-RU"/>
        </w:rPr>
        <w:t xml:space="preserve">действующим на основании Решения </w:t>
      </w:r>
      <w:r w:rsidRPr="00054649">
        <w:rPr>
          <w:rFonts w:cstheme="minorHAnsi"/>
          <w:sz w:val="18"/>
          <w:szCs w:val="18"/>
        </w:rPr>
        <w:t>очередного общего собрания собственников помещений в здании ТДЦ «Парк Авеню», расположенном</w:t>
      </w:r>
      <w:bookmarkStart w:id="0" w:name="_GoBack"/>
      <w:bookmarkEnd w:id="0"/>
      <w:r w:rsidRPr="00054649">
        <w:rPr>
          <w:rFonts w:cstheme="minorHAnsi"/>
          <w:sz w:val="18"/>
          <w:szCs w:val="18"/>
        </w:rPr>
        <w:t xml:space="preserve"> по адресу: Московская обл., г. Красногорск, ул. Дачная, 11 А</w:t>
      </w:r>
      <w:r w:rsidRPr="00054649">
        <w:rPr>
          <w:rFonts w:eastAsia="Times New Roman" w:cstheme="minorHAnsi"/>
          <w:bCs/>
          <w:sz w:val="18"/>
          <w:szCs w:val="18"/>
          <w:lang w:eastAsia="ru-RU"/>
        </w:rPr>
        <w:t xml:space="preserve">  (Протокол № </w:t>
      </w:r>
      <w:r>
        <w:rPr>
          <w:rFonts w:eastAsia="Times New Roman" w:cstheme="minorHAnsi"/>
          <w:bCs/>
          <w:sz w:val="18"/>
          <w:szCs w:val="18"/>
          <w:lang w:eastAsia="ru-RU"/>
        </w:rPr>
        <w:t>12</w:t>
      </w:r>
      <w:r w:rsidRPr="00054649">
        <w:rPr>
          <w:rFonts w:eastAsia="Times New Roman" w:cstheme="minorHAnsi"/>
          <w:bCs/>
          <w:sz w:val="18"/>
          <w:szCs w:val="18"/>
          <w:lang w:eastAsia="ru-RU"/>
        </w:rPr>
        <w:t xml:space="preserve"> от </w:t>
      </w:r>
      <w:r w:rsidR="00442225">
        <w:rPr>
          <w:rFonts w:eastAsia="Times New Roman" w:cstheme="minorHAnsi"/>
          <w:bCs/>
          <w:sz w:val="18"/>
          <w:szCs w:val="18"/>
          <w:lang w:eastAsia="ru-RU"/>
        </w:rPr>
        <w:t xml:space="preserve">23 января  2025 </w:t>
      </w:r>
      <w:r w:rsidRPr="00054649">
        <w:rPr>
          <w:rFonts w:eastAsia="Times New Roman" w:cstheme="minorHAnsi"/>
          <w:bCs/>
          <w:sz w:val="18"/>
          <w:szCs w:val="18"/>
          <w:lang w:eastAsia="ru-RU"/>
        </w:rPr>
        <w:t>года).</w:t>
      </w:r>
      <w:r w:rsidRPr="00054649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</w:p>
    <w:p w:rsidR="00CB4875" w:rsidRPr="00054649" w:rsidRDefault="00CB4875" w:rsidP="00CB4875">
      <w:pPr>
        <w:spacing w:after="0" w:line="240" w:lineRule="auto"/>
        <w:jc w:val="both"/>
        <w:outlineLvl w:val="1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450A29" w:rsidRDefault="00CB4875" w:rsidP="00CB487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450A29">
        <w:rPr>
          <w:rFonts w:eastAsia="Times New Roman" w:cs="Times New Roman"/>
          <w:bCs/>
          <w:sz w:val="18"/>
          <w:szCs w:val="18"/>
          <w:lang w:eastAsia="ru-RU"/>
        </w:rPr>
        <w:t xml:space="preserve">Средства, внесенные в качестве обеспечения заявки на участие в конкурсе, просим возвратить на счет: </w:t>
      </w:r>
    </w:p>
    <w:p w:rsidR="00CB4875" w:rsidRDefault="00CB4875" w:rsidP="00CB4875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(реквизиты банковского счета)</w:t>
      </w:r>
    </w:p>
    <w:p w:rsidR="00CB4875" w:rsidRPr="00A243B8" w:rsidRDefault="00CB4875" w:rsidP="00CB4875">
      <w:pPr>
        <w:spacing w:after="0" w:line="240" w:lineRule="auto"/>
        <w:jc w:val="both"/>
        <w:outlineLvl w:val="1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450A29" w:rsidRDefault="00CB4875" w:rsidP="00CB487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450A29">
        <w:rPr>
          <w:rFonts w:eastAsia="Times New Roman" w:cs="Times New Roman"/>
          <w:bCs/>
          <w:sz w:val="18"/>
          <w:szCs w:val="18"/>
          <w:lang w:eastAsia="ru-RU"/>
        </w:rPr>
        <w:t> Предложения претендента по условиям договора управления ТДЦ</w:t>
      </w:r>
    </w:p>
    <w:p w:rsidR="00CB4875" w:rsidRPr="00450A29" w:rsidRDefault="00CB4875" w:rsidP="00CB4875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(описание предлагаемого претендентом в качестве условия договора</w:t>
      </w:r>
      <w:r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 xml:space="preserve"> </w:t>
      </w: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управления ТДЦ способа внесения</w:t>
      </w:r>
      <w:r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 xml:space="preserve"> </w:t>
      </w: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собственниками помещений в ТДЦ платы за содержание и</w:t>
      </w:r>
      <w:r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 xml:space="preserve"> </w:t>
      </w: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ремонт ТДЦ и коммунальные услуги)</w:t>
      </w:r>
    </w:p>
    <w:p w:rsidR="00CB487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A243B8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Внесение собственниками помещений   в   </w:t>
      </w:r>
      <w:r>
        <w:rPr>
          <w:rFonts w:eastAsia="Times New Roman" w:cs="Times New Roman"/>
          <w:bCs/>
          <w:sz w:val="18"/>
          <w:szCs w:val="18"/>
          <w:lang w:eastAsia="ru-RU"/>
        </w:rPr>
        <w:t>ТДЦ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  платы за содержание и ремонт </w:t>
      </w:r>
      <w:r>
        <w:rPr>
          <w:rFonts w:eastAsia="Times New Roman" w:cs="Times New Roman"/>
          <w:bCs/>
          <w:sz w:val="18"/>
          <w:szCs w:val="18"/>
          <w:lang w:eastAsia="ru-RU"/>
        </w:rPr>
        <w:t>ТДЦ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и платы за коммунальные услуги предлагаю осуществлять на счет</w:t>
      </w:r>
      <w:r>
        <w:rPr>
          <w:rFonts w:eastAsia="Times New Roman" w:cs="Times New Roman"/>
          <w:bCs/>
          <w:sz w:val="18"/>
          <w:szCs w:val="18"/>
          <w:lang w:eastAsia="ru-RU"/>
        </w:rPr>
        <w:t>: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</w:p>
    <w:p w:rsidR="00CB4875" w:rsidRDefault="00CB4875" w:rsidP="00CB4875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(реквизиты банковского счета)</w:t>
      </w:r>
    </w:p>
    <w:p w:rsidR="00CB4875" w:rsidRPr="00A243B8" w:rsidRDefault="00CB4875" w:rsidP="00CB4875">
      <w:pPr>
        <w:spacing w:after="0" w:line="240" w:lineRule="auto"/>
        <w:jc w:val="both"/>
        <w:outlineLvl w:val="1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A243B8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К заявке прилагаются следующие документы:</w:t>
      </w:r>
    </w:p>
    <w:p w:rsidR="00CB4875" w:rsidRPr="00450A29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1) выписка из Единого государст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венного реестра юридических лиц </w:t>
      </w: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(наименование и реквизиты документов, количество листов)</w:t>
      </w:r>
      <w:r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;</w:t>
      </w:r>
    </w:p>
    <w:p w:rsidR="00CB4875" w:rsidRPr="00A243B8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2) документ, подтверждающий полномочия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 лица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на осуществление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>действий от имени юридического лица, подавшег</w:t>
      </w:r>
      <w:r>
        <w:rPr>
          <w:rFonts w:eastAsia="Times New Roman" w:cs="Times New Roman"/>
          <w:bCs/>
          <w:sz w:val="18"/>
          <w:szCs w:val="18"/>
          <w:lang w:eastAsia="ru-RU"/>
        </w:rPr>
        <w:t>о заявку на участие в конкурсе:</w:t>
      </w: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(наименование и реквизиты документов, количество листов)</w:t>
      </w:r>
      <w:r>
        <w:rPr>
          <w:rFonts w:eastAsia="Times New Roman" w:cs="Times New Roman"/>
          <w:bCs/>
          <w:sz w:val="18"/>
          <w:szCs w:val="18"/>
          <w:lang w:eastAsia="ru-RU"/>
        </w:rPr>
        <w:t>;</w:t>
      </w:r>
    </w:p>
    <w:p w:rsidR="00CB4875" w:rsidRPr="00A243B8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3) документы, подтверждающие внесение денежных средств в качестве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>обеспечения заявки на участие в конкурсе:</w:t>
      </w:r>
    </w:p>
    <w:p w:rsidR="00CB4875" w:rsidRPr="00450A29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(наименование и реквизиты документов, количество листов)</w:t>
      </w:r>
      <w:r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;</w:t>
      </w:r>
    </w:p>
    <w:p w:rsidR="00CB4875" w:rsidRPr="00450A29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4) утвержденный бухгалт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ерский баланс за последний год: </w:t>
      </w: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(наименование и реквизиты документов, количество листов)</w:t>
      </w:r>
    </w:p>
    <w:p w:rsidR="00CB487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450A29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</w:p>
    <w:p w:rsidR="00CB4875" w:rsidRPr="00450A29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(должность Ф.И.О. наименование организации, подпись и печать)</w:t>
      </w:r>
    </w:p>
    <w:p w:rsidR="00CB487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«_____» ______________________ </w:t>
      </w:r>
      <w:r>
        <w:rPr>
          <w:rFonts w:eastAsia="Times New Roman" w:cs="Times New Roman"/>
          <w:bCs/>
          <w:sz w:val="18"/>
          <w:szCs w:val="18"/>
          <w:lang w:eastAsia="ru-RU"/>
        </w:rPr>
        <w:t>2025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> г.</w:t>
      </w:r>
    </w:p>
    <w:p w:rsidR="00CB4875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450A29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27586E">
        <w:rPr>
          <w:rFonts w:eastAsia="Times New Roman" w:cs="Times New Roman"/>
          <w:bCs/>
          <w:sz w:val="18"/>
          <w:szCs w:val="18"/>
          <w:lang w:eastAsia="ru-RU"/>
        </w:rPr>
        <w:t xml:space="preserve">Заявка принята Организатором </w:t>
      </w:r>
      <w:r w:rsidRPr="00450A29">
        <w:rPr>
          <w:rFonts w:eastAsia="Times New Roman" w:cs="Times New Roman"/>
          <w:b/>
          <w:bCs/>
          <w:i/>
          <w:sz w:val="18"/>
          <w:szCs w:val="18"/>
          <w:u w:val="single"/>
          <w:lang w:eastAsia="ru-RU"/>
        </w:rPr>
        <w:t>(должность Ф.И.О. наименование организации)</w:t>
      </w: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27586E">
        <w:rPr>
          <w:rFonts w:eastAsia="Times New Roman" w:cs="Times New Roman"/>
          <w:bCs/>
          <w:sz w:val="18"/>
          <w:szCs w:val="18"/>
          <w:lang w:eastAsia="ru-RU"/>
        </w:rPr>
        <w:t>Время и дата принятия заявки:</w:t>
      </w: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27586E">
        <w:rPr>
          <w:rFonts w:eastAsia="Times New Roman" w:cs="Times New Roman"/>
          <w:bCs/>
          <w:sz w:val="18"/>
          <w:szCs w:val="18"/>
          <w:lang w:eastAsia="ru-RU"/>
        </w:rPr>
        <w:t>_____ час. _____ мин. «_____» _________ 20</w:t>
      </w:r>
      <w:r>
        <w:rPr>
          <w:rFonts w:eastAsia="Times New Roman" w:cs="Times New Roman"/>
          <w:bCs/>
          <w:sz w:val="18"/>
          <w:szCs w:val="18"/>
          <w:lang w:eastAsia="ru-RU"/>
        </w:rPr>
        <w:t>25</w:t>
      </w:r>
      <w:r w:rsidRPr="0027586E">
        <w:rPr>
          <w:rFonts w:eastAsia="Times New Roman" w:cs="Times New Roman"/>
          <w:bCs/>
          <w:sz w:val="18"/>
          <w:szCs w:val="18"/>
          <w:lang w:eastAsia="ru-RU"/>
        </w:rPr>
        <w:t>г.</w:t>
      </w: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27586E">
        <w:rPr>
          <w:rFonts w:eastAsia="Times New Roman" w:cs="Times New Roman"/>
          <w:bCs/>
          <w:sz w:val="18"/>
          <w:szCs w:val="18"/>
          <w:lang w:eastAsia="ru-RU"/>
        </w:rPr>
        <w:t>Регистрационный номер заявки: № ___</w:t>
      </w: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27586E">
        <w:rPr>
          <w:rFonts w:eastAsia="Times New Roman" w:cs="Times New Roman"/>
          <w:bCs/>
          <w:sz w:val="18"/>
          <w:szCs w:val="18"/>
          <w:lang w:eastAsia="ru-RU"/>
        </w:rPr>
        <w:t xml:space="preserve">Подпись уполномоченного лица </w:t>
      </w: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27586E">
        <w:rPr>
          <w:rFonts w:eastAsia="Times New Roman" w:cs="Times New Roman"/>
          <w:bCs/>
          <w:sz w:val="18"/>
          <w:szCs w:val="18"/>
          <w:lang w:eastAsia="ru-RU"/>
        </w:rPr>
        <w:t xml:space="preserve">Организатора </w:t>
      </w:r>
      <w:r>
        <w:rPr>
          <w:rFonts w:eastAsia="Times New Roman" w:cs="Times New Roman"/>
          <w:bCs/>
          <w:sz w:val="18"/>
          <w:szCs w:val="18"/>
          <w:lang w:eastAsia="ru-RU"/>
        </w:rPr>
        <w:t>конкурса</w:t>
      </w:r>
    </w:p>
    <w:p w:rsidR="00CB4875" w:rsidRPr="0027586E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27586E">
        <w:rPr>
          <w:rFonts w:eastAsia="Times New Roman" w:cs="Times New Roman"/>
          <w:bCs/>
          <w:sz w:val="18"/>
          <w:szCs w:val="18"/>
          <w:lang w:eastAsia="ru-RU"/>
        </w:rPr>
        <w:tab/>
      </w:r>
      <w:r w:rsidRPr="0027586E">
        <w:rPr>
          <w:rFonts w:eastAsia="Times New Roman" w:cs="Times New Roman"/>
          <w:bCs/>
          <w:sz w:val="18"/>
          <w:szCs w:val="18"/>
          <w:lang w:eastAsia="ru-RU"/>
        </w:rPr>
        <w:tab/>
      </w:r>
      <w:r w:rsidRPr="0027586E">
        <w:rPr>
          <w:rFonts w:eastAsia="Times New Roman" w:cs="Times New Roman"/>
          <w:bCs/>
          <w:sz w:val="18"/>
          <w:szCs w:val="18"/>
          <w:lang w:eastAsia="ru-RU"/>
        </w:rPr>
        <w:tab/>
      </w:r>
      <w:r w:rsidRPr="0027586E">
        <w:rPr>
          <w:rFonts w:eastAsia="Times New Roman" w:cs="Times New Roman"/>
          <w:bCs/>
          <w:sz w:val="18"/>
          <w:szCs w:val="18"/>
          <w:lang w:eastAsia="ru-RU"/>
        </w:rPr>
        <w:tab/>
      </w:r>
      <w:r w:rsidRPr="0027586E">
        <w:rPr>
          <w:rFonts w:eastAsia="Times New Roman" w:cs="Times New Roman"/>
          <w:bCs/>
          <w:sz w:val="18"/>
          <w:szCs w:val="18"/>
          <w:lang w:eastAsia="ru-RU"/>
        </w:rPr>
        <w:tab/>
      </w:r>
      <w:r w:rsidRPr="0027586E">
        <w:rPr>
          <w:rFonts w:eastAsia="Times New Roman" w:cs="Times New Roman"/>
          <w:bCs/>
          <w:sz w:val="18"/>
          <w:szCs w:val="18"/>
          <w:lang w:eastAsia="ru-RU"/>
        </w:rPr>
        <w:tab/>
        <w:t xml:space="preserve">               __________________ /__________________/</w:t>
      </w:r>
    </w:p>
    <w:p w:rsidR="00CB4875" w:rsidRDefault="00CB4875" w:rsidP="00CB4875"/>
    <w:p w:rsidR="00CB4875" w:rsidRPr="003D43A1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</w:pPr>
      <w:r w:rsidRPr="003D43A1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Настоящая заявка заполняется в двух экземплярах, один экземпляр остается у Организатора конкурса, второй с экземпляр направляется Заявителю почтовым отправлением в течение 5 рабочих дней с даты регистрации заявки.</w:t>
      </w:r>
    </w:p>
    <w:p w:rsidR="00CB4875" w:rsidRPr="00A243B8" w:rsidRDefault="00CB4875" w:rsidP="00CB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A243B8" w:rsidRDefault="00CB4875" w:rsidP="00CB4875">
      <w:pPr>
        <w:shd w:val="clear" w:color="auto" w:fill="FFFFFF"/>
        <w:spacing w:after="0" w:line="240" w:lineRule="auto"/>
        <w:ind w:firstLine="680"/>
        <w:jc w:val="right"/>
        <w:rPr>
          <w:rFonts w:eastAsia="Times New Roman" w:cs="Times New Roman"/>
          <w:bCs/>
          <w:sz w:val="18"/>
          <w:szCs w:val="18"/>
          <w:lang w:eastAsia="ru-RU"/>
        </w:rPr>
      </w:pPr>
    </w:p>
    <w:p w:rsidR="00CB4875" w:rsidRPr="00A243B8" w:rsidRDefault="00CB4875" w:rsidP="00CB4875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A96697" w:rsidRDefault="00A96697"/>
    <w:sectPr w:rsidR="00A96697" w:rsidSect="00A243B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6280F"/>
    <w:multiLevelType w:val="multilevel"/>
    <w:tmpl w:val="D0FC0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1"/>
    <w:rsid w:val="003F6311"/>
    <w:rsid w:val="00442225"/>
    <w:rsid w:val="00A96697"/>
    <w:rsid w:val="00C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BBCB-4CC6-455E-B88C-621B4F45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875"/>
    <w:pPr>
      <w:ind w:left="720"/>
      <w:contextualSpacing/>
    </w:pPr>
  </w:style>
  <w:style w:type="table" w:styleId="a4">
    <w:name w:val="Table Grid"/>
    <w:basedOn w:val="a1"/>
    <w:uiPriority w:val="59"/>
    <w:rsid w:val="00CB48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4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cpark.ru/tc2/con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Druzhininskaya</dc:creator>
  <cp:keywords/>
  <dc:description/>
  <cp:lastModifiedBy>Druzhininskaya</cp:lastModifiedBy>
  <cp:revision>3</cp:revision>
  <dcterms:created xsi:type="dcterms:W3CDTF">2025-01-27T11:34:00Z</dcterms:created>
  <dcterms:modified xsi:type="dcterms:W3CDTF">2025-01-27T13:46:00Z</dcterms:modified>
</cp:coreProperties>
</file>